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F0E" w:rsidRDefault="00F70C6C" w:rsidP="00FE4AD0">
      <w:pPr>
        <w:jc w:val="center"/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b/>
          <w:sz w:val="18"/>
          <w:szCs w:val="18"/>
        </w:rPr>
        <w:t xml:space="preserve">ACTIVIDADES </w:t>
      </w:r>
      <w:r w:rsidR="00E41717">
        <w:rPr>
          <w:rFonts w:ascii="Calibri" w:hAnsi="Calibri" w:cs="Arial"/>
          <w:b/>
          <w:sz w:val="18"/>
          <w:szCs w:val="18"/>
        </w:rPr>
        <w:t xml:space="preserve">DEL </w:t>
      </w:r>
      <w:r w:rsidR="00F7626E">
        <w:rPr>
          <w:rFonts w:ascii="Calibri" w:hAnsi="Calibri" w:cs="Arial"/>
          <w:b/>
          <w:sz w:val="18"/>
          <w:szCs w:val="18"/>
        </w:rPr>
        <w:t>PERSONAL DE APOYO</w:t>
      </w:r>
    </w:p>
    <w:p w:rsidR="00FE4AD0" w:rsidRDefault="00FE4AD0" w:rsidP="00FE4AD0">
      <w:pPr>
        <w:jc w:val="center"/>
        <w:rPr>
          <w:rFonts w:ascii="Calibri" w:hAnsi="Calibri" w:cs="Arial"/>
          <w:b/>
          <w:sz w:val="18"/>
          <w:szCs w:val="18"/>
        </w:rPr>
      </w:pPr>
    </w:p>
    <w:p w:rsidR="00FF2B0C" w:rsidRDefault="00DC6BC3" w:rsidP="00C41D29">
      <w:pPr>
        <w:pStyle w:val="Prrafodelista"/>
        <w:numPr>
          <w:ilvl w:val="0"/>
          <w:numId w:val="40"/>
        </w:num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Participación</w:t>
      </w:r>
      <w:r w:rsidR="00E41717">
        <w:rPr>
          <w:rFonts w:ascii="Calibri" w:hAnsi="Calibri" w:cs="Arial"/>
          <w:sz w:val="20"/>
          <w:szCs w:val="20"/>
        </w:rPr>
        <w:t xml:space="preserve"> en Campañas de Donación Sanguínea</w:t>
      </w:r>
      <w:r w:rsidR="00160A45">
        <w:rPr>
          <w:rFonts w:ascii="Calibri" w:hAnsi="Calibri" w:cs="Arial"/>
          <w:sz w:val="20"/>
          <w:szCs w:val="20"/>
        </w:rPr>
        <w:t xml:space="preserve"> en actividades </w:t>
      </w:r>
      <w:r>
        <w:rPr>
          <w:rFonts w:ascii="Calibri" w:hAnsi="Calibri" w:cs="Arial"/>
          <w:sz w:val="20"/>
          <w:szCs w:val="20"/>
        </w:rPr>
        <w:t>como:</w:t>
      </w:r>
      <w:r w:rsidR="00784651">
        <w:rPr>
          <w:rFonts w:ascii="Calibri" w:hAnsi="Calibri" w:cs="Arial"/>
          <w:sz w:val="20"/>
          <w:szCs w:val="20"/>
        </w:rPr>
        <w:t xml:space="preserve"> toma de muestra</w:t>
      </w:r>
      <w:r w:rsidR="00E41717">
        <w:rPr>
          <w:rFonts w:ascii="Calibri" w:hAnsi="Calibri" w:cs="Arial"/>
          <w:sz w:val="20"/>
          <w:szCs w:val="20"/>
        </w:rPr>
        <w:t>,</w:t>
      </w:r>
      <w:r>
        <w:rPr>
          <w:rFonts w:ascii="Calibri" w:hAnsi="Calibri" w:cs="Arial"/>
          <w:sz w:val="20"/>
          <w:szCs w:val="20"/>
        </w:rPr>
        <w:t xml:space="preserve"> manejo de equipo, instalación del </w:t>
      </w:r>
      <w:r w:rsidR="001502F3">
        <w:rPr>
          <w:rFonts w:ascii="Calibri" w:hAnsi="Calibri" w:cs="Arial"/>
          <w:sz w:val="20"/>
          <w:szCs w:val="20"/>
        </w:rPr>
        <w:t>centro de colecta de sangre</w:t>
      </w:r>
      <w:r w:rsidR="00113C80">
        <w:rPr>
          <w:rFonts w:ascii="Calibri" w:hAnsi="Calibri" w:cs="Arial"/>
          <w:sz w:val="20"/>
          <w:szCs w:val="20"/>
        </w:rPr>
        <w:t xml:space="preserve"> ambulante</w:t>
      </w:r>
      <w:r>
        <w:rPr>
          <w:rFonts w:ascii="Calibri" w:hAnsi="Calibri" w:cs="Arial"/>
          <w:sz w:val="20"/>
          <w:szCs w:val="20"/>
        </w:rPr>
        <w:t xml:space="preserve"> y demás actividades necesarias para llevar a buen término la campaña.</w:t>
      </w:r>
    </w:p>
    <w:p w:rsidR="00773E76" w:rsidRPr="00E41717" w:rsidRDefault="00773E76" w:rsidP="00773E76">
      <w:pPr>
        <w:pStyle w:val="Prrafodelista"/>
        <w:jc w:val="both"/>
        <w:rPr>
          <w:rFonts w:ascii="Calibri" w:hAnsi="Calibri" w:cs="Arial"/>
          <w:sz w:val="20"/>
          <w:szCs w:val="20"/>
        </w:rPr>
      </w:pPr>
      <w:bookmarkStart w:id="0" w:name="_GoBack"/>
      <w:bookmarkEnd w:id="0"/>
    </w:p>
    <w:p w:rsidR="00773E76" w:rsidRDefault="00CA5550" w:rsidP="00C41D29">
      <w:pPr>
        <w:pStyle w:val="Prrafodelista"/>
        <w:numPr>
          <w:ilvl w:val="0"/>
          <w:numId w:val="40"/>
        </w:numPr>
        <w:jc w:val="both"/>
        <w:rPr>
          <w:rFonts w:ascii="Calibri" w:hAnsi="Calibri"/>
          <w:sz w:val="20"/>
          <w:szCs w:val="20"/>
        </w:rPr>
      </w:pPr>
      <w:r w:rsidRPr="00070DC5">
        <w:rPr>
          <w:rFonts w:ascii="Calibri" w:hAnsi="Calibri"/>
          <w:sz w:val="20"/>
          <w:szCs w:val="20"/>
        </w:rPr>
        <w:t>Suministrar y m</w:t>
      </w:r>
      <w:r w:rsidR="00FE4AD0" w:rsidRPr="00070DC5">
        <w:rPr>
          <w:rFonts w:ascii="Calibri" w:hAnsi="Calibri"/>
          <w:sz w:val="20"/>
          <w:szCs w:val="20"/>
        </w:rPr>
        <w:t xml:space="preserve">antener actualizado el inventario de los reactivos e insumos </w:t>
      </w:r>
      <w:r w:rsidR="00773E76" w:rsidRPr="00070DC5">
        <w:rPr>
          <w:rFonts w:ascii="Calibri" w:hAnsi="Calibri"/>
          <w:sz w:val="20"/>
          <w:szCs w:val="20"/>
        </w:rPr>
        <w:t>necesarios para la toma de muestras, el funcionamiento</w:t>
      </w:r>
      <w:r w:rsidR="00773E76" w:rsidRPr="00773E76">
        <w:rPr>
          <w:rFonts w:ascii="Calibri" w:hAnsi="Calibri"/>
          <w:sz w:val="20"/>
          <w:szCs w:val="20"/>
        </w:rPr>
        <w:t xml:space="preserve"> de los analizadores y el procesamiento de las unidades sanguíneas </w:t>
      </w:r>
      <w:r w:rsidR="00A44855">
        <w:rPr>
          <w:rFonts w:ascii="Calibri" w:hAnsi="Calibri"/>
          <w:sz w:val="20"/>
          <w:szCs w:val="20"/>
        </w:rPr>
        <w:t>proporcionados</w:t>
      </w:r>
      <w:r w:rsidR="00C21FE6">
        <w:rPr>
          <w:rFonts w:ascii="Calibri" w:hAnsi="Calibri"/>
          <w:sz w:val="20"/>
          <w:szCs w:val="20"/>
        </w:rPr>
        <w:t xml:space="preserve"> a los Bancos de Sangre, </w:t>
      </w:r>
      <w:r w:rsidR="001502F3">
        <w:rPr>
          <w:rFonts w:ascii="Calibri" w:hAnsi="Calibri"/>
          <w:sz w:val="20"/>
          <w:szCs w:val="20"/>
        </w:rPr>
        <w:t xml:space="preserve">Centros de colecta de sangre </w:t>
      </w:r>
      <w:r w:rsidR="00C21FE6">
        <w:rPr>
          <w:rFonts w:ascii="Calibri" w:hAnsi="Calibri"/>
          <w:sz w:val="20"/>
          <w:szCs w:val="20"/>
        </w:rPr>
        <w:t>y Servicios de Transfusión Sanguínea.</w:t>
      </w:r>
    </w:p>
    <w:p w:rsidR="00773E76" w:rsidRPr="00773E76" w:rsidRDefault="00773E76" w:rsidP="00773E76">
      <w:pPr>
        <w:pStyle w:val="Prrafodelista"/>
        <w:rPr>
          <w:rFonts w:ascii="Calibri" w:hAnsi="Calibri"/>
          <w:sz w:val="20"/>
          <w:szCs w:val="20"/>
        </w:rPr>
      </w:pPr>
    </w:p>
    <w:p w:rsidR="003A7543" w:rsidRPr="00773E76" w:rsidRDefault="003A7543" w:rsidP="00C41D29">
      <w:pPr>
        <w:pStyle w:val="Prrafodelista"/>
        <w:numPr>
          <w:ilvl w:val="0"/>
          <w:numId w:val="40"/>
        </w:numPr>
        <w:jc w:val="both"/>
        <w:rPr>
          <w:rFonts w:ascii="Calibri" w:hAnsi="Calibri"/>
          <w:sz w:val="20"/>
          <w:szCs w:val="20"/>
        </w:rPr>
      </w:pPr>
      <w:r w:rsidRPr="00773E76">
        <w:rPr>
          <w:rFonts w:ascii="Calibri" w:hAnsi="Calibri"/>
          <w:sz w:val="20"/>
          <w:szCs w:val="20"/>
        </w:rPr>
        <w:t>Vigilar que los</w:t>
      </w:r>
      <w:r w:rsidR="00430E50">
        <w:rPr>
          <w:rFonts w:ascii="Calibri" w:hAnsi="Calibri"/>
          <w:sz w:val="20"/>
          <w:szCs w:val="20"/>
        </w:rPr>
        <w:t xml:space="preserve"> equipos propiedad del proveedor</w:t>
      </w:r>
      <w:r w:rsidRPr="00773E76">
        <w:rPr>
          <w:rFonts w:ascii="Calibri" w:hAnsi="Calibri"/>
          <w:sz w:val="20"/>
          <w:szCs w:val="20"/>
        </w:rPr>
        <w:t xml:space="preserve"> adjudicado y en uso del ISAPEG, así como los propuestos para el serv</w:t>
      </w:r>
      <w:r w:rsidR="00FF2B0C" w:rsidRPr="00773E76">
        <w:rPr>
          <w:rFonts w:ascii="Calibri" w:hAnsi="Calibri"/>
          <w:sz w:val="20"/>
          <w:szCs w:val="20"/>
        </w:rPr>
        <w:t xml:space="preserve">icio integral </w:t>
      </w:r>
      <w:r w:rsidRPr="00773E76">
        <w:rPr>
          <w:rFonts w:ascii="Calibri" w:hAnsi="Calibri"/>
          <w:sz w:val="20"/>
          <w:szCs w:val="20"/>
        </w:rPr>
        <w:t>funcionen óptimamente al 100%, durante la vigencia del contrato y en caso contrario realizar las gestiones necesarias para recuperar el correcto funcionamiento a la brevedad posible.</w:t>
      </w:r>
    </w:p>
    <w:p w:rsidR="00FF2B0C" w:rsidRPr="003A7543" w:rsidRDefault="00FF2B0C" w:rsidP="00C41D29">
      <w:pPr>
        <w:pStyle w:val="Prrafodelista"/>
        <w:jc w:val="both"/>
        <w:rPr>
          <w:rFonts w:ascii="Calibri" w:hAnsi="Calibri"/>
          <w:sz w:val="20"/>
          <w:szCs w:val="20"/>
        </w:rPr>
      </w:pPr>
    </w:p>
    <w:p w:rsidR="003A7543" w:rsidRDefault="00C41D29" w:rsidP="00C41D29">
      <w:pPr>
        <w:pStyle w:val="Prrafodelista"/>
        <w:numPr>
          <w:ilvl w:val="0"/>
          <w:numId w:val="40"/>
        </w:num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Realizar</w:t>
      </w:r>
      <w:r w:rsidR="003A7543" w:rsidRPr="003A7543">
        <w:rPr>
          <w:rFonts w:ascii="Calibri" w:hAnsi="Calibri" w:cs="Arial"/>
          <w:sz w:val="20"/>
          <w:szCs w:val="20"/>
        </w:rPr>
        <w:t xml:space="preserve"> y revisar </w:t>
      </w:r>
      <w:r w:rsidR="0001510D">
        <w:rPr>
          <w:rFonts w:ascii="Calibri" w:hAnsi="Calibri" w:cs="Arial"/>
          <w:sz w:val="20"/>
          <w:szCs w:val="20"/>
        </w:rPr>
        <w:t>junto con el Administrador del CEMT</w:t>
      </w:r>
      <w:r w:rsidR="003A7543" w:rsidRPr="003A7543">
        <w:rPr>
          <w:rFonts w:ascii="Calibri" w:hAnsi="Calibri" w:cs="Arial"/>
          <w:sz w:val="20"/>
          <w:szCs w:val="20"/>
        </w:rPr>
        <w:t xml:space="preserve"> mensualmente el corte pruebas realizadas en el instrumento para pago, las pruebas que se realicen y que correspondan a las identificadas en </w:t>
      </w:r>
      <w:r w:rsidR="00F32A15">
        <w:rPr>
          <w:rFonts w:ascii="Calibri" w:hAnsi="Calibri" w:cs="Arial"/>
          <w:sz w:val="20"/>
          <w:szCs w:val="20"/>
        </w:rPr>
        <w:t xml:space="preserve">los </w:t>
      </w:r>
      <w:r w:rsidR="00A07CF8">
        <w:rPr>
          <w:rFonts w:ascii="Calibri" w:hAnsi="Calibri" w:cs="Arial"/>
          <w:b/>
          <w:sz w:val="20"/>
          <w:szCs w:val="20"/>
        </w:rPr>
        <w:t>A</w:t>
      </w:r>
      <w:r w:rsidR="00F32A15" w:rsidRPr="0098760A">
        <w:rPr>
          <w:rFonts w:ascii="Calibri" w:hAnsi="Calibri" w:cs="Arial"/>
          <w:b/>
          <w:sz w:val="20"/>
          <w:szCs w:val="20"/>
        </w:rPr>
        <w:t xml:space="preserve">nexos </w:t>
      </w:r>
      <w:r w:rsidR="00517945">
        <w:rPr>
          <w:rFonts w:ascii="Calibri" w:hAnsi="Calibri" w:cs="Arial"/>
          <w:b/>
          <w:sz w:val="20"/>
          <w:szCs w:val="20"/>
        </w:rPr>
        <w:t>H</w:t>
      </w:r>
      <w:r w:rsidR="00F32A15" w:rsidRPr="0098760A">
        <w:rPr>
          <w:rFonts w:ascii="Calibri" w:hAnsi="Calibri" w:cs="Arial"/>
          <w:b/>
          <w:sz w:val="20"/>
          <w:szCs w:val="20"/>
        </w:rPr>
        <w:t xml:space="preserve"> (</w:t>
      </w:r>
      <w:r w:rsidR="00517945">
        <w:rPr>
          <w:rFonts w:ascii="Calibri" w:hAnsi="Calibri" w:cs="Arial"/>
          <w:b/>
          <w:sz w:val="20"/>
          <w:szCs w:val="20"/>
        </w:rPr>
        <w:t xml:space="preserve">Requisitos de </w:t>
      </w:r>
      <w:r w:rsidR="00F32A15" w:rsidRPr="0098760A">
        <w:rPr>
          <w:rFonts w:ascii="Calibri" w:hAnsi="Calibri" w:cs="Arial"/>
          <w:b/>
          <w:sz w:val="20"/>
          <w:szCs w:val="20"/>
        </w:rPr>
        <w:t>Facturació</w:t>
      </w:r>
      <w:r w:rsidR="00565312" w:rsidRPr="0098760A">
        <w:rPr>
          <w:rFonts w:ascii="Calibri" w:hAnsi="Calibri" w:cs="Arial"/>
          <w:b/>
          <w:sz w:val="20"/>
          <w:szCs w:val="20"/>
        </w:rPr>
        <w:t>n</w:t>
      </w:r>
      <w:r w:rsidR="00F32A15" w:rsidRPr="0098760A">
        <w:rPr>
          <w:rFonts w:ascii="Calibri" w:hAnsi="Calibri" w:cs="Arial"/>
          <w:b/>
          <w:sz w:val="20"/>
          <w:szCs w:val="20"/>
        </w:rPr>
        <w:t>) y I-G (Reporte mensual de unidades</w:t>
      </w:r>
      <w:r w:rsidR="003A7543" w:rsidRPr="0098760A">
        <w:rPr>
          <w:rFonts w:ascii="Calibri" w:hAnsi="Calibri" w:cs="Arial"/>
          <w:b/>
          <w:sz w:val="20"/>
          <w:szCs w:val="20"/>
        </w:rPr>
        <w:t>,</w:t>
      </w:r>
      <w:r w:rsidR="00F32A15" w:rsidRPr="0098760A">
        <w:rPr>
          <w:rFonts w:ascii="Calibri" w:hAnsi="Calibri" w:cs="Arial"/>
          <w:b/>
          <w:sz w:val="20"/>
          <w:szCs w:val="20"/>
        </w:rPr>
        <w:t xml:space="preserve"> procedimientos y pruebas)</w:t>
      </w:r>
      <w:r w:rsidR="00070DC5">
        <w:rPr>
          <w:rFonts w:ascii="Calibri" w:hAnsi="Calibri" w:cs="Arial"/>
          <w:b/>
          <w:sz w:val="20"/>
          <w:szCs w:val="20"/>
        </w:rPr>
        <w:t xml:space="preserve"> </w:t>
      </w:r>
      <w:r w:rsidR="003A7543" w:rsidRPr="003A7543">
        <w:rPr>
          <w:rFonts w:ascii="Calibri" w:hAnsi="Calibri" w:cs="Arial"/>
          <w:sz w:val="20"/>
          <w:szCs w:val="20"/>
        </w:rPr>
        <w:t>registradas como realizadas en los equipos propiedad</w:t>
      </w:r>
      <w:r w:rsidR="00430E50">
        <w:rPr>
          <w:rFonts w:ascii="Calibri" w:hAnsi="Calibri" w:cs="Arial"/>
          <w:sz w:val="20"/>
          <w:szCs w:val="20"/>
        </w:rPr>
        <w:t xml:space="preserve"> del proveedor</w:t>
      </w:r>
      <w:r w:rsidR="003A7543" w:rsidRPr="003A7543">
        <w:rPr>
          <w:rFonts w:ascii="Calibri" w:hAnsi="Calibri" w:cs="Arial"/>
          <w:sz w:val="20"/>
          <w:szCs w:val="20"/>
        </w:rPr>
        <w:t xml:space="preserve"> adjudicado.</w:t>
      </w:r>
    </w:p>
    <w:p w:rsidR="00F32A15" w:rsidRPr="00F32A15" w:rsidRDefault="00F32A15" w:rsidP="00F32A15">
      <w:pPr>
        <w:pStyle w:val="Prrafodelista"/>
        <w:rPr>
          <w:rFonts w:ascii="Calibri" w:hAnsi="Calibri" w:cs="Arial"/>
          <w:sz w:val="20"/>
          <w:szCs w:val="20"/>
        </w:rPr>
      </w:pPr>
    </w:p>
    <w:p w:rsidR="00F32A15" w:rsidRDefault="00F32A15" w:rsidP="00C41D29">
      <w:pPr>
        <w:pStyle w:val="Prrafodelista"/>
        <w:numPr>
          <w:ilvl w:val="0"/>
          <w:numId w:val="40"/>
        </w:num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Manejar los </w:t>
      </w:r>
      <w:r w:rsidR="00565312">
        <w:rPr>
          <w:rFonts w:ascii="Calibri" w:hAnsi="Calibri" w:cs="Arial"/>
          <w:sz w:val="20"/>
          <w:szCs w:val="20"/>
        </w:rPr>
        <w:t>datos estadísticos</w:t>
      </w:r>
      <w:r w:rsidR="00A44855">
        <w:rPr>
          <w:rFonts w:ascii="Calibri" w:hAnsi="Calibri" w:cs="Arial"/>
          <w:sz w:val="20"/>
          <w:szCs w:val="20"/>
        </w:rPr>
        <w:t xml:space="preserve"> </w:t>
      </w:r>
      <w:r w:rsidR="0013298D">
        <w:rPr>
          <w:rFonts w:ascii="Calibri" w:hAnsi="Calibri" w:cs="Arial"/>
          <w:sz w:val="20"/>
          <w:szCs w:val="20"/>
        </w:rPr>
        <w:t>del Sistema Informático</w:t>
      </w:r>
      <w:r>
        <w:rPr>
          <w:rFonts w:ascii="Calibri" w:hAnsi="Calibri" w:cs="Arial"/>
          <w:sz w:val="20"/>
          <w:szCs w:val="20"/>
        </w:rPr>
        <w:t xml:space="preserve"> del Banco y/o </w:t>
      </w:r>
      <w:r w:rsidR="001502F3">
        <w:rPr>
          <w:rFonts w:ascii="Calibri" w:hAnsi="Calibri" w:cs="Arial"/>
          <w:sz w:val="20"/>
          <w:szCs w:val="20"/>
        </w:rPr>
        <w:t>centro de colecta de sangre</w:t>
      </w:r>
      <w:r>
        <w:rPr>
          <w:rFonts w:ascii="Calibri" w:hAnsi="Calibri" w:cs="Arial"/>
          <w:sz w:val="20"/>
          <w:szCs w:val="20"/>
        </w:rPr>
        <w:t xml:space="preserve"> en el que se encuentren asignados </w:t>
      </w:r>
      <w:r w:rsidR="0013298D">
        <w:rPr>
          <w:rFonts w:ascii="Calibri" w:hAnsi="Calibri" w:cs="Arial"/>
          <w:sz w:val="20"/>
          <w:szCs w:val="20"/>
        </w:rPr>
        <w:t>para la elaboración de los informes mensuales.</w:t>
      </w:r>
    </w:p>
    <w:p w:rsidR="0013298D" w:rsidRPr="0013298D" w:rsidRDefault="0013298D" w:rsidP="0013298D">
      <w:pPr>
        <w:pStyle w:val="Prrafodelista"/>
        <w:rPr>
          <w:rFonts w:ascii="Calibri" w:hAnsi="Calibri" w:cs="Arial"/>
          <w:sz w:val="20"/>
          <w:szCs w:val="20"/>
        </w:rPr>
      </w:pPr>
    </w:p>
    <w:p w:rsidR="0013298D" w:rsidRDefault="0013298D" w:rsidP="00C41D29">
      <w:pPr>
        <w:pStyle w:val="Prrafodelista"/>
        <w:numPr>
          <w:ilvl w:val="0"/>
          <w:numId w:val="40"/>
        </w:num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Las demás actividades administrativas necesarias para entregar en tiempo y forma los informes para el pago oportuno de las pruebas realizadas.</w:t>
      </w:r>
    </w:p>
    <w:p w:rsidR="00F32A15" w:rsidRPr="0013298D" w:rsidRDefault="00F32A15" w:rsidP="0013298D">
      <w:pPr>
        <w:jc w:val="both"/>
        <w:rPr>
          <w:rFonts w:ascii="Calibri" w:hAnsi="Calibri" w:cs="Arial"/>
          <w:sz w:val="20"/>
          <w:szCs w:val="20"/>
        </w:rPr>
      </w:pPr>
    </w:p>
    <w:p w:rsidR="00FF2B0C" w:rsidRPr="003A7543" w:rsidRDefault="00FF2B0C" w:rsidP="00C41D29">
      <w:pPr>
        <w:pStyle w:val="Prrafodelista"/>
        <w:jc w:val="both"/>
        <w:rPr>
          <w:rFonts w:ascii="Calibri" w:hAnsi="Calibri" w:cs="Arial"/>
          <w:sz w:val="20"/>
          <w:szCs w:val="20"/>
        </w:rPr>
      </w:pPr>
    </w:p>
    <w:p w:rsidR="00FF2B0C" w:rsidRPr="00FF2B0C" w:rsidRDefault="00FF2B0C" w:rsidP="00C41D29">
      <w:pPr>
        <w:pStyle w:val="Prrafodelista"/>
        <w:jc w:val="both"/>
        <w:rPr>
          <w:rFonts w:ascii="Calibri" w:hAnsi="Calibri" w:cs="Arial"/>
          <w:sz w:val="18"/>
          <w:szCs w:val="18"/>
        </w:rPr>
      </w:pPr>
    </w:p>
    <w:p w:rsidR="00FF2B0C" w:rsidRPr="00FF2B0C" w:rsidRDefault="00FF2B0C" w:rsidP="00C41D29">
      <w:pPr>
        <w:pStyle w:val="Prrafodelista"/>
        <w:jc w:val="both"/>
        <w:rPr>
          <w:rFonts w:ascii="Calibri" w:hAnsi="Calibri" w:cs="Arial"/>
          <w:sz w:val="18"/>
          <w:szCs w:val="18"/>
        </w:rPr>
      </w:pPr>
    </w:p>
    <w:p w:rsidR="008A2E25" w:rsidRPr="0082486E" w:rsidRDefault="008A2E25" w:rsidP="00C41D29">
      <w:pPr>
        <w:jc w:val="both"/>
        <w:rPr>
          <w:rFonts w:ascii="Calibri" w:hAnsi="Calibri" w:cs="Arial"/>
          <w:sz w:val="18"/>
          <w:szCs w:val="18"/>
        </w:rPr>
      </w:pPr>
    </w:p>
    <w:p w:rsidR="008A2E25" w:rsidRPr="0082486E" w:rsidRDefault="008A2E25" w:rsidP="00C41D29">
      <w:pPr>
        <w:jc w:val="both"/>
        <w:rPr>
          <w:rFonts w:ascii="Calibri" w:hAnsi="Calibri" w:cs="Arial"/>
          <w:sz w:val="18"/>
          <w:szCs w:val="18"/>
        </w:rPr>
      </w:pPr>
    </w:p>
    <w:p w:rsidR="00014D47" w:rsidRPr="0082486E" w:rsidRDefault="00014D47" w:rsidP="008A2E25">
      <w:pPr>
        <w:rPr>
          <w:rFonts w:ascii="Calibri" w:hAnsi="Calibri" w:cs="Arial"/>
          <w:sz w:val="18"/>
          <w:szCs w:val="18"/>
        </w:rPr>
      </w:pPr>
    </w:p>
    <w:sectPr w:rsidR="00014D47" w:rsidRPr="0082486E" w:rsidSect="005E42FD">
      <w:headerReference w:type="default" r:id="rId7"/>
      <w:footerReference w:type="even" r:id="rId8"/>
      <w:footerReference w:type="default" r:id="rId9"/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700" w:rsidRDefault="00747700" w:rsidP="006B6D0A">
      <w:r>
        <w:separator/>
      </w:r>
    </w:p>
  </w:endnote>
  <w:endnote w:type="continuationSeparator" w:id="0">
    <w:p w:rsidR="00747700" w:rsidRDefault="00747700" w:rsidP="006B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038" w:rsidRPr="00343ABE" w:rsidRDefault="008A3038" w:rsidP="00343ABE">
    <w:pPr>
      <w:pStyle w:val="Piedepgina"/>
      <w:jc w:val="right"/>
      <w:rPr>
        <w:lang w:val="es-MX"/>
      </w:rPr>
    </w:pPr>
    <w:r>
      <w:rPr>
        <w:lang w:val="es-MX"/>
      </w:rPr>
      <w:t>2/2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038" w:rsidRDefault="008A3038" w:rsidP="004A0057">
    <w:pPr>
      <w:tabs>
        <w:tab w:val="left" w:pos="3440"/>
        <w:tab w:val="center" w:pos="4986"/>
        <w:tab w:val="left" w:pos="7845"/>
      </w:tabs>
      <w:jc w:val="right"/>
      <w:rPr>
        <w:rFonts w:ascii="Arial" w:hAnsi="Arial" w:cs="Arial"/>
        <w:b/>
        <w:sz w:val="20"/>
        <w:szCs w:val="20"/>
      </w:rPr>
    </w:pPr>
  </w:p>
  <w:p w:rsidR="008A3038" w:rsidRPr="004A0057" w:rsidRDefault="00DD6D24">
    <w:pPr>
      <w:pStyle w:val="Piedepgina"/>
      <w:jc w:val="right"/>
      <w:rPr>
        <w:rFonts w:ascii="Arial" w:hAnsi="Arial" w:cs="Arial"/>
        <w:sz w:val="16"/>
        <w:szCs w:val="16"/>
      </w:rPr>
    </w:pPr>
    <w:r w:rsidRPr="004A0057">
      <w:rPr>
        <w:rFonts w:ascii="Arial" w:hAnsi="Arial" w:cs="Arial"/>
        <w:sz w:val="16"/>
        <w:szCs w:val="16"/>
      </w:rPr>
      <w:fldChar w:fldCharType="begin"/>
    </w:r>
    <w:r w:rsidR="008A3038" w:rsidRPr="004A0057">
      <w:rPr>
        <w:rFonts w:ascii="Arial" w:hAnsi="Arial" w:cs="Arial"/>
        <w:sz w:val="16"/>
        <w:szCs w:val="16"/>
      </w:rPr>
      <w:instrText>PAGE   \* MERGEFORMAT</w:instrText>
    </w:r>
    <w:r w:rsidRPr="004A0057">
      <w:rPr>
        <w:rFonts w:ascii="Arial" w:hAnsi="Arial" w:cs="Arial"/>
        <w:sz w:val="16"/>
        <w:szCs w:val="16"/>
      </w:rPr>
      <w:fldChar w:fldCharType="separate"/>
    </w:r>
    <w:r w:rsidR="00F70C6C">
      <w:rPr>
        <w:rFonts w:ascii="Arial" w:hAnsi="Arial" w:cs="Arial"/>
        <w:noProof/>
        <w:sz w:val="16"/>
        <w:szCs w:val="16"/>
      </w:rPr>
      <w:t>1</w:t>
    </w:r>
    <w:r w:rsidRPr="004A0057">
      <w:rPr>
        <w:rFonts w:ascii="Arial" w:hAnsi="Arial" w:cs="Arial"/>
        <w:sz w:val="16"/>
        <w:szCs w:val="16"/>
      </w:rPr>
      <w:fldChar w:fldCharType="end"/>
    </w:r>
    <w:r w:rsidR="00E25868">
      <w:rPr>
        <w:rFonts w:ascii="Arial" w:hAnsi="Arial" w:cs="Arial"/>
        <w:sz w:val="16"/>
        <w:szCs w:val="16"/>
      </w:rPr>
      <w:t>/1</w:t>
    </w:r>
  </w:p>
  <w:p w:rsidR="008A3038" w:rsidRDefault="008A30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700" w:rsidRDefault="00747700" w:rsidP="006B6D0A">
      <w:r>
        <w:separator/>
      </w:r>
    </w:p>
  </w:footnote>
  <w:footnote w:type="continuationSeparator" w:id="0">
    <w:p w:rsidR="00747700" w:rsidRDefault="00747700" w:rsidP="006B6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17E" w:rsidRPr="005D3DCD" w:rsidRDefault="0013298D" w:rsidP="00F3717E">
    <w:pPr>
      <w:tabs>
        <w:tab w:val="left" w:pos="3440"/>
        <w:tab w:val="center" w:pos="4986"/>
        <w:tab w:val="left" w:pos="7845"/>
      </w:tabs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ANEXO I-M</w:t>
    </w:r>
  </w:p>
  <w:p w:rsidR="008A3038" w:rsidRDefault="008A3038" w:rsidP="004A0057">
    <w:pPr>
      <w:tabs>
        <w:tab w:val="left" w:pos="3440"/>
        <w:tab w:val="center" w:pos="4986"/>
        <w:tab w:val="left" w:pos="7845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8A0D3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47D3"/>
    <w:multiLevelType w:val="hybridMultilevel"/>
    <w:tmpl w:val="7DA6DC26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A7441AC"/>
    <w:multiLevelType w:val="hybridMultilevel"/>
    <w:tmpl w:val="20A00ACE"/>
    <w:lvl w:ilvl="0" w:tplc="982403D4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1242DE"/>
    <w:multiLevelType w:val="hybridMultilevel"/>
    <w:tmpl w:val="036EDA68"/>
    <w:lvl w:ilvl="0" w:tplc="B24452C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B2D51"/>
    <w:multiLevelType w:val="hybridMultilevel"/>
    <w:tmpl w:val="643A92F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0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922662"/>
    <w:multiLevelType w:val="multilevel"/>
    <w:tmpl w:val="833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31692E"/>
    <w:multiLevelType w:val="hybridMultilevel"/>
    <w:tmpl w:val="FD960D4E"/>
    <w:lvl w:ilvl="0" w:tplc="0C0A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21"/>
  </w:num>
  <w:num w:numId="5">
    <w:abstractNumId w:val="15"/>
  </w:num>
  <w:num w:numId="6">
    <w:abstractNumId w:val="30"/>
  </w:num>
  <w:num w:numId="7">
    <w:abstractNumId w:val="3"/>
  </w:num>
  <w:num w:numId="8">
    <w:abstractNumId w:val="38"/>
  </w:num>
  <w:num w:numId="9">
    <w:abstractNumId w:val="35"/>
  </w:num>
  <w:num w:numId="10">
    <w:abstractNumId w:val="19"/>
  </w:num>
  <w:num w:numId="11">
    <w:abstractNumId w:val="34"/>
  </w:num>
  <w:num w:numId="12">
    <w:abstractNumId w:val="18"/>
  </w:num>
  <w:num w:numId="13">
    <w:abstractNumId w:val="13"/>
  </w:num>
  <w:num w:numId="14">
    <w:abstractNumId w:val="33"/>
  </w:num>
  <w:num w:numId="15">
    <w:abstractNumId w:val="7"/>
  </w:num>
  <w:num w:numId="16">
    <w:abstractNumId w:val="1"/>
  </w:num>
  <w:num w:numId="17">
    <w:abstractNumId w:val="27"/>
  </w:num>
  <w:num w:numId="18">
    <w:abstractNumId w:val="39"/>
  </w:num>
  <w:num w:numId="19">
    <w:abstractNumId w:val="32"/>
  </w:num>
  <w:num w:numId="20">
    <w:abstractNumId w:val="10"/>
  </w:num>
  <w:num w:numId="21">
    <w:abstractNumId w:val="20"/>
  </w:num>
  <w:num w:numId="22">
    <w:abstractNumId w:val="24"/>
  </w:num>
  <w:num w:numId="23">
    <w:abstractNumId w:val="16"/>
  </w:num>
  <w:num w:numId="24">
    <w:abstractNumId w:val="14"/>
  </w:num>
  <w:num w:numId="25">
    <w:abstractNumId w:val="23"/>
  </w:num>
  <w:num w:numId="26">
    <w:abstractNumId w:val="6"/>
  </w:num>
  <w:num w:numId="27">
    <w:abstractNumId w:val="29"/>
  </w:num>
  <w:num w:numId="28">
    <w:abstractNumId w:val="4"/>
  </w:num>
  <w:num w:numId="29">
    <w:abstractNumId w:val="37"/>
  </w:num>
  <w:num w:numId="30">
    <w:abstractNumId w:val="17"/>
  </w:num>
  <w:num w:numId="31">
    <w:abstractNumId w:val="36"/>
  </w:num>
  <w:num w:numId="32">
    <w:abstractNumId w:val="2"/>
  </w:num>
  <w:num w:numId="33">
    <w:abstractNumId w:val="8"/>
  </w:num>
  <w:num w:numId="34">
    <w:abstractNumId w:val="26"/>
  </w:num>
  <w:num w:numId="35">
    <w:abstractNumId w:val="5"/>
  </w:num>
  <w:num w:numId="36">
    <w:abstractNumId w:val="12"/>
  </w:num>
  <w:num w:numId="37">
    <w:abstractNumId w:val="0"/>
  </w:num>
  <w:num w:numId="38">
    <w:abstractNumId w:val="9"/>
  </w:num>
  <w:num w:numId="39">
    <w:abstractNumId w:val="1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077"/>
    <w:rsid w:val="00002559"/>
    <w:rsid w:val="0001424F"/>
    <w:rsid w:val="00014D47"/>
    <w:rsid w:val="0001510D"/>
    <w:rsid w:val="00022053"/>
    <w:rsid w:val="000253D5"/>
    <w:rsid w:val="00034B49"/>
    <w:rsid w:val="00044AC2"/>
    <w:rsid w:val="00047D04"/>
    <w:rsid w:val="00050100"/>
    <w:rsid w:val="000520A3"/>
    <w:rsid w:val="0005231C"/>
    <w:rsid w:val="000637D5"/>
    <w:rsid w:val="00070DC5"/>
    <w:rsid w:val="00071BAE"/>
    <w:rsid w:val="00074737"/>
    <w:rsid w:val="00081DE8"/>
    <w:rsid w:val="00082BC0"/>
    <w:rsid w:val="000848DA"/>
    <w:rsid w:val="000A6B7B"/>
    <w:rsid w:val="000C217E"/>
    <w:rsid w:val="000D5B4B"/>
    <w:rsid w:val="000D66C9"/>
    <w:rsid w:val="000F1CDD"/>
    <w:rsid w:val="0010282D"/>
    <w:rsid w:val="00112E20"/>
    <w:rsid w:val="00113C80"/>
    <w:rsid w:val="0012031B"/>
    <w:rsid w:val="00120AD9"/>
    <w:rsid w:val="00126D2C"/>
    <w:rsid w:val="001275E5"/>
    <w:rsid w:val="0013298D"/>
    <w:rsid w:val="00137F91"/>
    <w:rsid w:val="001428C0"/>
    <w:rsid w:val="00147283"/>
    <w:rsid w:val="001502F3"/>
    <w:rsid w:val="001553CE"/>
    <w:rsid w:val="001573F3"/>
    <w:rsid w:val="00160A45"/>
    <w:rsid w:val="0017344F"/>
    <w:rsid w:val="0018173C"/>
    <w:rsid w:val="00184F3B"/>
    <w:rsid w:val="00197E96"/>
    <w:rsid w:val="001A267E"/>
    <w:rsid w:val="001A43B4"/>
    <w:rsid w:val="001A657B"/>
    <w:rsid w:val="001E3F28"/>
    <w:rsid w:val="001F3FEA"/>
    <w:rsid w:val="00201001"/>
    <w:rsid w:val="002359CC"/>
    <w:rsid w:val="00242F05"/>
    <w:rsid w:val="002462A5"/>
    <w:rsid w:val="0027182E"/>
    <w:rsid w:val="002A0EA6"/>
    <w:rsid w:val="002A414C"/>
    <w:rsid w:val="002E0404"/>
    <w:rsid w:val="00305DF3"/>
    <w:rsid w:val="003069AA"/>
    <w:rsid w:val="003260A6"/>
    <w:rsid w:val="00335CE6"/>
    <w:rsid w:val="00343ABE"/>
    <w:rsid w:val="00346D93"/>
    <w:rsid w:val="003470F0"/>
    <w:rsid w:val="00347B9D"/>
    <w:rsid w:val="00355117"/>
    <w:rsid w:val="00364270"/>
    <w:rsid w:val="00364586"/>
    <w:rsid w:val="003715C0"/>
    <w:rsid w:val="003915E2"/>
    <w:rsid w:val="0039187A"/>
    <w:rsid w:val="003947F3"/>
    <w:rsid w:val="003A0A15"/>
    <w:rsid w:val="003A48E7"/>
    <w:rsid w:val="003A7543"/>
    <w:rsid w:val="003E1261"/>
    <w:rsid w:val="003E183B"/>
    <w:rsid w:val="003E2D6C"/>
    <w:rsid w:val="003F277E"/>
    <w:rsid w:val="00402F96"/>
    <w:rsid w:val="00403196"/>
    <w:rsid w:val="004039F4"/>
    <w:rsid w:val="00420531"/>
    <w:rsid w:val="004207D7"/>
    <w:rsid w:val="00421117"/>
    <w:rsid w:val="00430E50"/>
    <w:rsid w:val="00433192"/>
    <w:rsid w:val="00434A1A"/>
    <w:rsid w:val="0044459A"/>
    <w:rsid w:val="004505B1"/>
    <w:rsid w:val="004553EF"/>
    <w:rsid w:val="00477B9F"/>
    <w:rsid w:val="0048436C"/>
    <w:rsid w:val="0049380B"/>
    <w:rsid w:val="004A0057"/>
    <w:rsid w:val="004A3770"/>
    <w:rsid w:val="004A4CB9"/>
    <w:rsid w:val="004B063A"/>
    <w:rsid w:val="004B4035"/>
    <w:rsid w:val="004C6F10"/>
    <w:rsid w:val="004E557B"/>
    <w:rsid w:val="005164C3"/>
    <w:rsid w:val="00517945"/>
    <w:rsid w:val="005316FA"/>
    <w:rsid w:val="00543500"/>
    <w:rsid w:val="00555A05"/>
    <w:rsid w:val="005604BB"/>
    <w:rsid w:val="00565312"/>
    <w:rsid w:val="00572077"/>
    <w:rsid w:val="00591DA5"/>
    <w:rsid w:val="005A2550"/>
    <w:rsid w:val="005C2F5F"/>
    <w:rsid w:val="005D2FD0"/>
    <w:rsid w:val="005D3DCD"/>
    <w:rsid w:val="005E42FD"/>
    <w:rsid w:val="0060092A"/>
    <w:rsid w:val="006231D5"/>
    <w:rsid w:val="00626C63"/>
    <w:rsid w:val="00632A81"/>
    <w:rsid w:val="00633D63"/>
    <w:rsid w:val="0064087C"/>
    <w:rsid w:val="00640E34"/>
    <w:rsid w:val="00645DF3"/>
    <w:rsid w:val="00655A9B"/>
    <w:rsid w:val="006634FF"/>
    <w:rsid w:val="00687B6C"/>
    <w:rsid w:val="00693B48"/>
    <w:rsid w:val="0069518B"/>
    <w:rsid w:val="006962FE"/>
    <w:rsid w:val="006B0FCC"/>
    <w:rsid w:val="006B6D0A"/>
    <w:rsid w:val="006D50AC"/>
    <w:rsid w:val="006D735E"/>
    <w:rsid w:val="006F197E"/>
    <w:rsid w:val="006F5F49"/>
    <w:rsid w:val="006F7B25"/>
    <w:rsid w:val="0072225B"/>
    <w:rsid w:val="00727910"/>
    <w:rsid w:val="00734BBD"/>
    <w:rsid w:val="007433E6"/>
    <w:rsid w:val="00747700"/>
    <w:rsid w:val="00751E01"/>
    <w:rsid w:val="00766809"/>
    <w:rsid w:val="00773D7B"/>
    <w:rsid w:val="00773E76"/>
    <w:rsid w:val="00775C64"/>
    <w:rsid w:val="0077616A"/>
    <w:rsid w:val="00784651"/>
    <w:rsid w:val="00790100"/>
    <w:rsid w:val="007A4E41"/>
    <w:rsid w:val="007B3350"/>
    <w:rsid w:val="007B7D7A"/>
    <w:rsid w:val="00810004"/>
    <w:rsid w:val="008108BE"/>
    <w:rsid w:val="00820743"/>
    <w:rsid w:val="008232A6"/>
    <w:rsid w:val="0082486E"/>
    <w:rsid w:val="00836E71"/>
    <w:rsid w:val="00842A03"/>
    <w:rsid w:val="00851F0F"/>
    <w:rsid w:val="00863AD7"/>
    <w:rsid w:val="00884EE8"/>
    <w:rsid w:val="008A121F"/>
    <w:rsid w:val="008A146C"/>
    <w:rsid w:val="008A153E"/>
    <w:rsid w:val="008A2E25"/>
    <w:rsid w:val="008A3038"/>
    <w:rsid w:val="008A7600"/>
    <w:rsid w:val="008B1714"/>
    <w:rsid w:val="008B4F7D"/>
    <w:rsid w:val="008B5C6B"/>
    <w:rsid w:val="008C1D64"/>
    <w:rsid w:val="008D15C4"/>
    <w:rsid w:val="008D39ED"/>
    <w:rsid w:val="008D58BC"/>
    <w:rsid w:val="008E3AB0"/>
    <w:rsid w:val="008E5FD8"/>
    <w:rsid w:val="008E6602"/>
    <w:rsid w:val="008E769C"/>
    <w:rsid w:val="008F549E"/>
    <w:rsid w:val="0097681A"/>
    <w:rsid w:val="0098408D"/>
    <w:rsid w:val="00984F0E"/>
    <w:rsid w:val="0098760A"/>
    <w:rsid w:val="009A0852"/>
    <w:rsid w:val="009A706B"/>
    <w:rsid w:val="009B1204"/>
    <w:rsid w:val="009B3B27"/>
    <w:rsid w:val="009B3D62"/>
    <w:rsid w:val="009B58DB"/>
    <w:rsid w:val="009C5C94"/>
    <w:rsid w:val="009D0547"/>
    <w:rsid w:val="00A07CF8"/>
    <w:rsid w:val="00A15740"/>
    <w:rsid w:val="00A20425"/>
    <w:rsid w:val="00A22316"/>
    <w:rsid w:val="00A26E6C"/>
    <w:rsid w:val="00A302FE"/>
    <w:rsid w:val="00A325DC"/>
    <w:rsid w:val="00A34196"/>
    <w:rsid w:val="00A41365"/>
    <w:rsid w:val="00A427C5"/>
    <w:rsid w:val="00A44855"/>
    <w:rsid w:val="00A476F4"/>
    <w:rsid w:val="00A5328A"/>
    <w:rsid w:val="00A5338F"/>
    <w:rsid w:val="00A5478A"/>
    <w:rsid w:val="00A60D2E"/>
    <w:rsid w:val="00A71755"/>
    <w:rsid w:val="00A717B6"/>
    <w:rsid w:val="00A72284"/>
    <w:rsid w:val="00A80DCA"/>
    <w:rsid w:val="00A9183A"/>
    <w:rsid w:val="00A9593A"/>
    <w:rsid w:val="00AA1509"/>
    <w:rsid w:val="00AA1B41"/>
    <w:rsid w:val="00AA203D"/>
    <w:rsid w:val="00AA2E32"/>
    <w:rsid w:val="00AB3833"/>
    <w:rsid w:val="00AB4120"/>
    <w:rsid w:val="00AB5A09"/>
    <w:rsid w:val="00AC61F5"/>
    <w:rsid w:val="00AD020B"/>
    <w:rsid w:val="00AD356C"/>
    <w:rsid w:val="00AE7208"/>
    <w:rsid w:val="00B10DAF"/>
    <w:rsid w:val="00B12828"/>
    <w:rsid w:val="00B12BFE"/>
    <w:rsid w:val="00B26529"/>
    <w:rsid w:val="00B2723A"/>
    <w:rsid w:val="00B42AB6"/>
    <w:rsid w:val="00B468E7"/>
    <w:rsid w:val="00B5055D"/>
    <w:rsid w:val="00B5672D"/>
    <w:rsid w:val="00B747C3"/>
    <w:rsid w:val="00B90125"/>
    <w:rsid w:val="00B9112E"/>
    <w:rsid w:val="00B92B5E"/>
    <w:rsid w:val="00BA7ADC"/>
    <w:rsid w:val="00BC6FEF"/>
    <w:rsid w:val="00BC72F5"/>
    <w:rsid w:val="00BF4E2D"/>
    <w:rsid w:val="00C06D1D"/>
    <w:rsid w:val="00C105CB"/>
    <w:rsid w:val="00C171D2"/>
    <w:rsid w:val="00C21FE6"/>
    <w:rsid w:val="00C229B4"/>
    <w:rsid w:val="00C272A1"/>
    <w:rsid w:val="00C41D29"/>
    <w:rsid w:val="00C45785"/>
    <w:rsid w:val="00C566A4"/>
    <w:rsid w:val="00C7515B"/>
    <w:rsid w:val="00C7691A"/>
    <w:rsid w:val="00C77D49"/>
    <w:rsid w:val="00C932EB"/>
    <w:rsid w:val="00CA5550"/>
    <w:rsid w:val="00CB4046"/>
    <w:rsid w:val="00CC44F6"/>
    <w:rsid w:val="00CC4A4E"/>
    <w:rsid w:val="00CD2B62"/>
    <w:rsid w:val="00CD65BD"/>
    <w:rsid w:val="00CF0358"/>
    <w:rsid w:val="00CF3B5B"/>
    <w:rsid w:val="00CF43EA"/>
    <w:rsid w:val="00D00371"/>
    <w:rsid w:val="00D04796"/>
    <w:rsid w:val="00D13920"/>
    <w:rsid w:val="00D24D9B"/>
    <w:rsid w:val="00D5096B"/>
    <w:rsid w:val="00D523B1"/>
    <w:rsid w:val="00D55C08"/>
    <w:rsid w:val="00D65477"/>
    <w:rsid w:val="00D65F2E"/>
    <w:rsid w:val="00D66083"/>
    <w:rsid w:val="00D7055F"/>
    <w:rsid w:val="00D81B50"/>
    <w:rsid w:val="00D84C49"/>
    <w:rsid w:val="00D90E51"/>
    <w:rsid w:val="00D95A2B"/>
    <w:rsid w:val="00DB7EB9"/>
    <w:rsid w:val="00DC0B5D"/>
    <w:rsid w:val="00DC6BC3"/>
    <w:rsid w:val="00DD6D24"/>
    <w:rsid w:val="00DE52CC"/>
    <w:rsid w:val="00DF19FD"/>
    <w:rsid w:val="00E01111"/>
    <w:rsid w:val="00E03CF0"/>
    <w:rsid w:val="00E122F7"/>
    <w:rsid w:val="00E15F5E"/>
    <w:rsid w:val="00E25868"/>
    <w:rsid w:val="00E30AD6"/>
    <w:rsid w:val="00E30B8D"/>
    <w:rsid w:val="00E32277"/>
    <w:rsid w:val="00E40C9E"/>
    <w:rsid w:val="00E41717"/>
    <w:rsid w:val="00E84601"/>
    <w:rsid w:val="00E857F1"/>
    <w:rsid w:val="00E86FF1"/>
    <w:rsid w:val="00E95DB7"/>
    <w:rsid w:val="00EA224B"/>
    <w:rsid w:val="00EA6C5A"/>
    <w:rsid w:val="00EB0AB4"/>
    <w:rsid w:val="00ED1227"/>
    <w:rsid w:val="00EE7C02"/>
    <w:rsid w:val="00EF4D8D"/>
    <w:rsid w:val="00F11FF5"/>
    <w:rsid w:val="00F2515F"/>
    <w:rsid w:val="00F25575"/>
    <w:rsid w:val="00F25CC9"/>
    <w:rsid w:val="00F32A15"/>
    <w:rsid w:val="00F3717E"/>
    <w:rsid w:val="00F37E6B"/>
    <w:rsid w:val="00F66103"/>
    <w:rsid w:val="00F70C6C"/>
    <w:rsid w:val="00F7607F"/>
    <w:rsid w:val="00F7626E"/>
    <w:rsid w:val="00FA4D0C"/>
    <w:rsid w:val="00FD728B"/>
    <w:rsid w:val="00FE4AD0"/>
    <w:rsid w:val="00FF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B4B42A7-C512-487E-A943-DCF5CC7D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7F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857F1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E857F1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E857F1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D90E5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6B6D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6B6D0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6B6D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6B6D0A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47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de Salud Publica del Estado de Guanajuato</vt:lpstr>
    </vt:vector>
  </TitlesOfParts>
  <Company>Secretarìa de Salud del Estado de Guanajuato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creator>ISAPEG</dc:creator>
  <cp:lastModifiedBy>ANTOLINO SANCHEZ SANCHEZ</cp:lastModifiedBy>
  <cp:revision>6</cp:revision>
  <cp:lastPrinted>2021-06-23T21:19:00Z</cp:lastPrinted>
  <dcterms:created xsi:type="dcterms:W3CDTF">2022-02-21T19:54:00Z</dcterms:created>
  <dcterms:modified xsi:type="dcterms:W3CDTF">2024-11-11T02:11:00Z</dcterms:modified>
</cp:coreProperties>
</file>